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numPr>
          <w:ilvl w:val="0"/>
          <w:numId w:val="1"/>
        </w:numPr>
        <w:pBdr/>
        <w:spacing w:line="276" w:lineRule="auto"/>
        <w:ind w:left="720" w:hanging="360"/>
        <w:contextualSpacing w:val="1"/>
        <w:rPr>
          <w:color w:val="1c4587"/>
          <w:sz w:val="20"/>
          <w:szCs w:val="20"/>
        </w:rPr>
      </w:pPr>
      <w:r w:rsidDel="00000000" w:rsidR="00000000" w:rsidRPr="00000000">
        <w:rPr>
          <w:color w:val="1c4587"/>
          <w:sz w:val="20"/>
          <w:szCs w:val="20"/>
          <w:rtl w:val="0"/>
        </w:rPr>
        <w:t xml:space="preserve">La France est une république indivisible, démocratique et sociale. Elle assure l’égalité devant la loi, sur l’ensemble de son  territoire, de tous les citoyens et respecte alors toutes les croyances.</w:t>
      </w:r>
    </w:p>
    <w:p w:rsidR="00000000" w:rsidDel="00000000" w:rsidP="00000000" w:rsidRDefault="00000000" w:rsidRPr="00000000">
      <w:pPr>
        <w:pBdr/>
        <w:spacing w:line="276" w:lineRule="auto"/>
        <w:contextualSpacing w:val="0"/>
        <w:rPr>
          <w:color w:val="1c4587"/>
          <w:sz w:val="20"/>
          <w:szCs w:val="20"/>
        </w:rPr>
      </w:pPr>
      <w:r w:rsidDel="00000000" w:rsidR="00000000" w:rsidRPr="00000000">
        <w:rPr>
          <w:rtl w:val="0"/>
        </w:rPr>
      </w:r>
    </w:p>
    <w:p w:rsidR="00000000" w:rsidDel="00000000" w:rsidP="00000000" w:rsidRDefault="00000000" w:rsidRPr="00000000">
      <w:pPr>
        <w:numPr>
          <w:ilvl w:val="0"/>
          <w:numId w:val="1"/>
        </w:numPr>
        <w:pBdr/>
        <w:spacing w:line="276" w:lineRule="auto"/>
        <w:ind w:left="720" w:hanging="360"/>
        <w:contextualSpacing w:val="1"/>
        <w:rPr>
          <w:color w:val="1c4587"/>
          <w:sz w:val="20"/>
          <w:szCs w:val="20"/>
        </w:rPr>
      </w:pPr>
      <w:r w:rsidDel="00000000" w:rsidR="00000000" w:rsidRPr="00000000">
        <w:rPr>
          <w:color w:val="1c4587"/>
          <w:sz w:val="20"/>
          <w:szCs w:val="20"/>
          <w:rtl w:val="0"/>
        </w:rPr>
        <w:t xml:space="preserve">Loi du 9 décembre 1905 organise la séparation des religions et de  l’État, faisant de ce dernier un État laïque. Il n’y a pas de religion d’État.</w:t>
      </w:r>
    </w:p>
    <w:p w:rsidR="00000000" w:rsidDel="00000000" w:rsidP="00000000" w:rsidRDefault="00000000" w:rsidRPr="00000000">
      <w:pPr>
        <w:pBdr/>
        <w:spacing w:line="276" w:lineRule="auto"/>
        <w:contextualSpacing w:val="0"/>
        <w:rPr>
          <w:color w:val="1c4587"/>
          <w:sz w:val="20"/>
          <w:szCs w:val="20"/>
        </w:rPr>
      </w:pPr>
      <w:r w:rsidDel="00000000" w:rsidR="00000000" w:rsidRPr="00000000">
        <w:rPr>
          <w:rtl w:val="0"/>
        </w:rPr>
      </w:r>
    </w:p>
    <w:p w:rsidR="00000000" w:rsidDel="00000000" w:rsidP="00000000" w:rsidRDefault="00000000" w:rsidRPr="00000000">
      <w:pPr>
        <w:numPr>
          <w:ilvl w:val="0"/>
          <w:numId w:val="1"/>
        </w:numPr>
        <w:pBdr/>
        <w:spacing w:line="276" w:lineRule="auto"/>
        <w:ind w:left="720" w:hanging="360"/>
        <w:contextualSpacing w:val="1"/>
        <w:rPr>
          <w:color w:val="1c4587"/>
          <w:sz w:val="20"/>
          <w:szCs w:val="20"/>
        </w:rPr>
      </w:pPr>
      <w:r w:rsidDel="00000000" w:rsidR="00000000" w:rsidRPr="00000000">
        <w:rPr>
          <w:color w:val="1c4587"/>
          <w:sz w:val="20"/>
          <w:szCs w:val="20"/>
          <w:rtl w:val="0"/>
        </w:rPr>
        <w:t xml:space="preserve">La laïcité garantit la liberté de conscience à tous. Chacun est libre de croire ou de ne pas croire. Elle permet la libre expression de ses convictions, dans le respect de celles d’autrui, dans les limites de l’ordre public et du respect de la législation  française.</w:t>
      </w:r>
    </w:p>
    <w:p w:rsidR="00000000" w:rsidDel="00000000" w:rsidP="00000000" w:rsidRDefault="00000000" w:rsidRPr="00000000">
      <w:pPr>
        <w:pBdr/>
        <w:spacing w:line="276" w:lineRule="auto"/>
        <w:contextualSpacing w:val="0"/>
        <w:rPr>
          <w:color w:val="1c4587"/>
          <w:sz w:val="20"/>
          <w:szCs w:val="20"/>
        </w:rPr>
      </w:pPr>
      <w:r w:rsidDel="00000000" w:rsidR="00000000" w:rsidRPr="00000000">
        <w:rPr>
          <w:rtl w:val="0"/>
        </w:rPr>
      </w:r>
    </w:p>
    <w:p w:rsidR="00000000" w:rsidDel="00000000" w:rsidP="00000000" w:rsidRDefault="00000000" w:rsidRPr="00000000">
      <w:pPr>
        <w:numPr>
          <w:ilvl w:val="0"/>
          <w:numId w:val="1"/>
        </w:numPr>
        <w:pBdr/>
        <w:spacing w:line="276" w:lineRule="auto"/>
        <w:ind w:left="720" w:hanging="360"/>
        <w:contextualSpacing w:val="1"/>
        <w:rPr>
          <w:color w:val="1c4587"/>
          <w:sz w:val="20"/>
          <w:szCs w:val="20"/>
        </w:rPr>
      </w:pPr>
      <w:r w:rsidDel="00000000" w:rsidR="00000000" w:rsidRPr="00000000">
        <w:rPr>
          <w:color w:val="1c4587"/>
          <w:sz w:val="20"/>
          <w:szCs w:val="20"/>
          <w:rtl w:val="0"/>
        </w:rPr>
        <w:t xml:space="preserve">La laïcité permet à chacun de concilier sa liberté de conscience  avec l'exercice de la citoyenneté, en prenant en compte l’égalité, l’équité et la fraternité dans le souci de l’intérêt général.</w:t>
      </w:r>
    </w:p>
    <w:p w:rsidR="00000000" w:rsidDel="00000000" w:rsidP="00000000" w:rsidRDefault="00000000" w:rsidRPr="00000000">
      <w:pPr>
        <w:pBdr/>
        <w:spacing w:line="276" w:lineRule="auto"/>
        <w:contextualSpacing w:val="0"/>
        <w:rPr>
          <w:color w:val="1c4587"/>
          <w:sz w:val="20"/>
          <w:szCs w:val="20"/>
        </w:rPr>
      </w:pPr>
      <w:r w:rsidDel="00000000" w:rsidR="00000000" w:rsidRPr="00000000">
        <w:rPr>
          <w:rtl w:val="0"/>
        </w:rPr>
      </w:r>
    </w:p>
    <w:p w:rsidR="00000000" w:rsidDel="00000000" w:rsidP="00000000" w:rsidRDefault="00000000" w:rsidRPr="00000000">
      <w:pPr>
        <w:numPr>
          <w:ilvl w:val="0"/>
          <w:numId w:val="1"/>
        </w:numPr>
        <w:pBdr/>
        <w:spacing w:line="276" w:lineRule="auto"/>
        <w:ind w:left="720" w:hanging="360"/>
        <w:contextualSpacing w:val="1"/>
        <w:rPr>
          <w:color w:val="1c4587"/>
          <w:sz w:val="20"/>
          <w:szCs w:val="20"/>
        </w:rPr>
      </w:pPr>
      <w:r w:rsidDel="00000000" w:rsidR="00000000" w:rsidRPr="00000000">
        <w:rPr>
          <w:color w:val="1c4587"/>
          <w:sz w:val="20"/>
          <w:szCs w:val="20"/>
          <w:rtl w:val="0"/>
        </w:rPr>
        <w:t xml:space="preserve">La laïcité de l’École offre aux élèves les conditions pour forger leur personnalité et disposer de leurs convictions personnelles exemptes de toute pression qui les empêcherait de faire leurs propres choix. </w:t>
        <w:tab/>
      </w:r>
    </w:p>
    <w:p w:rsidR="00000000" w:rsidDel="00000000" w:rsidP="00000000" w:rsidRDefault="00000000" w:rsidRPr="00000000">
      <w:pPr>
        <w:pBdr/>
        <w:spacing w:line="276" w:lineRule="auto"/>
        <w:contextualSpacing w:val="0"/>
        <w:rPr>
          <w:color w:val="1c4587"/>
          <w:sz w:val="20"/>
          <w:szCs w:val="20"/>
        </w:rPr>
      </w:pPr>
      <w:r w:rsidDel="00000000" w:rsidR="00000000" w:rsidRPr="00000000">
        <w:rPr>
          <w:rtl w:val="0"/>
        </w:rPr>
      </w:r>
    </w:p>
    <w:p w:rsidR="00000000" w:rsidDel="00000000" w:rsidP="00000000" w:rsidRDefault="00000000" w:rsidRPr="00000000">
      <w:pPr>
        <w:numPr>
          <w:ilvl w:val="0"/>
          <w:numId w:val="1"/>
        </w:numPr>
        <w:pBdr/>
        <w:spacing w:line="276" w:lineRule="auto"/>
        <w:ind w:left="720" w:hanging="360"/>
        <w:contextualSpacing w:val="1"/>
        <w:rPr>
          <w:color w:val="1c4587"/>
          <w:sz w:val="20"/>
          <w:szCs w:val="20"/>
        </w:rPr>
      </w:pPr>
      <w:r w:rsidDel="00000000" w:rsidR="00000000" w:rsidRPr="00000000">
        <w:rPr>
          <w:color w:val="1c4587"/>
          <w:sz w:val="20"/>
          <w:szCs w:val="20"/>
          <w:rtl w:val="0"/>
        </w:rPr>
        <w:t xml:space="preserve">La laïcité assure aux élèves l’accès à une culture commune et partagée.</w:t>
      </w:r>
    </w:p>
    <w:p w:rsidR="00000000" w:rsidDel="00000000" w:rsidP="00000000" w:rsidRDefault="00000000" w:rsidRPr="00000000">
      <w:pPr>
        <w:pBdr/>
        <w:spacing w:line="276" w:lineRule="auto"/>
        <w:contextualSpacing w:val="0"/>
        <w:rPr>
          <w:color w:val="1c4587"/>
          <w:sz w:val="20"/>
          <w:szCs w:val="20"/>
        </w:rPr>
      </w:pPr>
      <w:r w:rsidDel="00000000" w:rsidR="00000000" w:rsidRPr="00000000">
        <w:rPr>
          <w:rtl w:val="0"/>
        </w:rPr>
      </w:r>
    </w:p>
    <w:p w:rsidR="00000000" w:rsidDel="00000000" w:rsidP="00000000" w:rsidRDefault="00000000" w:rsidRPr="00000000">
      <w:pPr>
        <w:numPr>
          <w:ilvl w:val="0"/>
          <w:numId w:val="1"/>
        </w:numPr>
        <w:pBdr/>
        <w:spacing w:line="276" w:lineRule="auto"/>
        <w:ind w:left="720" w:hanging="360"/>
        <w:contextualSpacing w:val="1"/>
        <w:rPr>
          <w:color w:val="1c4587"/>
          <w:sz w:val="20"/>
          <w:szCs w:val="20"/>
        </w:rPr>
      </w:pPr>
      <w:r w:rsidDel="00000000" w:rsidR="00000000" w:rsidRPr="00000000">
        <w:rPr>
          <w:color w:val="1c4587"/>
          <w:sz w:val="20"/>
          <w:szCs w:val="20"/>
          <w:rtl w:val="0"/>
        </w:rPr>
        <w:t xml:space="preserve">La laïcité permet l'exercice de la liberté d'expression des élèves dans la limite du bon fonctionnement de l’École et dans le respect des convictions d’autrui. </w:t>
      </w:r>
    </w:p>
    <w:p w:rsidR="00000000" w:rsidDel="00000000" w:rsidP="00000000" w:rsidRDefault="00000000" w:rsidRPr="00000000">
      <w:pPr>
        <w:pBdr/>
        <w:spacing w:line="276" w:lineRule="auto"/>
        <w:contextualSpacing w:val="0"/>
        <w:rPr>
          <w:color w:val="1c4587"/>
          <w:sz w:val="20"/>
          <w:szCs w:val="20"/>
        </w:rPr>
      </w:pPr>
      <w:r w:rsidDel="00000000" w:rsidR="00000000" w:rsidRPr="00000000">
        <w:rPr>
          <w:rtl w:val="0"/>
        </w:rPr>
      </w:r>
    </w:p>
    <w:p w:rsidR="00000000" w:rsidDel="00000000" w:rsidP="00000000" w:rsidRDefault="00000000" w:rsidRPr="00000000">
      <w:pPr>
        <w:numPr>
          <w:ilvl w:val="0"/>
          <w:numId w:val="1"/>
        </w:numPr>
        <w:pBdr/>
        <w:spacing w:line="276" w:lineRule="auto"/>
        <w:ind w:left="720" w:hanging="360"/>
        <w:contextualSpacing w:val="1"/>
        <w:rPr>
          <w:color w:val="1c4587"/>
          <w:sz w:val="20"/>
          <w:szCs w:val="20"/>
        </w:rPr>
      </w:pPr>
      <w:r w:rsidDel="00000000" w:rsidR="00000000" w:rsidRPr="00000000">
        <w:rPr>
          <w:color w:val="1c4587"/>
          <w:sz w:val="20"/>
          <w:szCs w:val="20"/>
          <w:rtl w:val="0"/>
        </w:rPr>
        <w:t xml:space="preserve">La laïcité implique le rejet de toutes les violences et de toutes les discriminations, elle repose sur une culture du respect et de la compréhension de l’autre.</w:t>
      </w:r>
    </w:p>
    <w:p w:rsidR="00000000" w:rsidDel="00000000" w:rsidP="00000000" w:rsidRDefault="00000000" w:rsidRPr="00000000">
      <w:pPr>
        <w:pBdr/>
        <w:spacing w:line="276" w:lineRule="auto"/>
        <w:contextualSpacing w:val="0"/>
        <w:rPr>
          <w:color w:val="1c4587"/>
          <w:sz w:val="20"/>
          <w:szCs w:val="20"/>
        </w:rPr>
      </w:pPr>
      <w:r w:rsidDel="00000000" w:rsidR="00000000" w:rsidRPr="00000000">
        <w:rPr>
          <w:rtl w:val="0"/>
        </w:rPr>
      </w:r>
    </w:p>
    <w:p w:rsidR="00000000" w:rsidDel="00000000" w:rsidP="00000000" w:rsidRDefault="00000000" w:rsidRPr="00000000">
      <w:pPr>
        <w:numPr>
          <w:ilvl w:val="0"/>
          <w:numId w:val="1"/>
        </w:numPr>
        <w:pBdr/>
        <w:spacing w:line="276" w:lineRule="auto"/>
        <w:ind w:left="720" w:hanging="360"/>
        <w:contextualSpacing w:val="1"/>
        <w:rPr>
          <w:color w:val="1c4587"/>
          <w:sz w:val="20"/>
          <w:szCs w:val="20"/>
        </w:rPr>
      </w:pPr>
      <w:r w:rsidDel="00000000" w:rsidR="00000000" w:rsidRPr="00000000">
        <w:rPr>
          <w:color w:val="1c4587"/>
          <w:sz w:val="20"/>
          <w:szCs w:val="20"/>
          <w:rtl w:val="0"/>
        </w:rPr>
        <w:t xml:space="preserve">Les membres du personnel de l’école ont un devoir de lutter contre toute  forme de prosélytisme sans pour autant empêcher les différentes convictions de s’exprimer dans le respect de chacun. Les membres du personnels ont donc un devoir de</w:t>
      </w:r>
      <w:r w:rsidDel="00000000" w:rsidR="00000000" w:rsidRPr="00000000">
        <w:rPr>
          <w:color w:val="1c4587"/>
          <w:sz w:val="20"/>
          <w:szCs w:val="20"/>
          <w:rtl w:val="0"/>
        </w:rPr>
        <w:t xml:space="preserve"> </w:t>
      </w:r>
      <w:r w:rsidDel="00000000" w:rsidR="00000000" w:rsidRPr="00000000">
        <w:rPr>
          <w:color w:val="1c4587"/>
          <w:sz w:val="20"/>
          <w:szCs w:val="20"/>
          <w:rtl w:val="0"/>
        </w:rPr>
        <w:t xml:space="preserve">neutralité</w:t>
      </w:r>
      <w:r w:rsidDel="00000000" w:rsidR="00000000" w:rsidRPr="00000000">
        <w:rPr>
          <w:color w:val="1c4587"/>
          <w:sz w:val="20"/>
          <w:szCs w:val="20"/>
          <w:rtl w:val="0"/>
        </w:rPr>
        <w:t xml:space="preserve"> pour organiser la discussion entre les élèves et répondre à toutes leurs questions concernant les religions.</w:t>
      </w:r>
    </w:p>
    <w:p w:rsidR="00000000" w:rsidDel="00000000" w:rsidP="00000000" w:rsidRDefault="00000000" w:rsidRPr="00000000">
      <w:pPr>
        <w:pBdr/>
        <w:spacing w:line="276" w:lineRule="auto"/>
        <w:contextualSpacing w:val="0"/>
        <w:rPr>
          <w:color w:val="1c4587"/>
          <w:sz w:val="20"/>
          <w:szCs w:val="20"/>
        </w:rPr>
      </w:pPr>
      <w:r w:rsidDel="00000000" w:rsidR="00000000" w:rsidRPr="00000000">
        <w:rPr>
          <w:rtl w:val="0"/>
        </w:rPr>
      </w:r>
    </w:p>
    <w:p w:rsidR="00000000" w:rsidDel="00000000" w:rsidP="00000000" w:rsidRDefault="00000000" w:rsidRPr="00000000">
      <w:pPr>
        <w:numPr>
          <w:ilvl w:val="0"/>
          <w:numId w:val="1"/>
        </w:numPr>
        <w:pBdr/>
        <w:spacing w:line="276" w:lineRule="auto"/>
        <w:ind w:left="720" w:hanging="360"/>
        <w:contextualSpacing w:val="1"/>
        <w:rPr>
          <w:color w:val="1c4587"/>
          <w:sz w:val="20"/>
          <w:szCs w:val="20"/>
        </w:rPr>
      </w:pPr>
      <w:r w:rsidDel="00000000" w:rsidR="00000000" w:rsidRPr="00000000">
        <w:rPr>
          <w:color w:val="1c4587"/>
          <w:sz w:val="20"/>
          <w:szCs w:val="20"/>
          <w:rtl w:val="0"/>
        </w:rPr>
        <w:t xml:space="preserve">Les enseignements sont laïques. Afin de garantir aux élèves l’ouverture la plus large possible à la diversité des visions du monde, aucun sujet n’est a priori exclu du questionnement scientifique et pédagogique. Le programme établi par l’éducateur, en lien avec le projet pédagogique, est suivi par tous les élèves quels que soient leurs convictions politiques ou religieuses. </w:t>
      </w:r>
    </w:p>
    <w:p w:rsidR="00000000" w:rsidDel="00000000" w:rsidP="00000000" w:rsidRDefault="00000000" w:rsidRPr="00000000">
      <w:pPr>
        <w:pBdr/>
        <w:spacing w:line="276" w:lineRule="auto"/>
        <w:contextualSpacing w:val="0"/>
        <w:rPr>
          <w:color w:val="1c4587"/>
          <w:sz w:val="20"/>
          <w:szCs w:val="20"/>
        </w:rPr>
      </w:pPr>
      <w:r w:rsidDel="00000000" w:rsidR="00000000" w:rsidRPr="00000000">
        <w:rPr>
          <w:rtl w:val="0"/>
        </w:rPr>
      </w:r>
    </w:p>
    <w:p w:rsidR="00000000" w:rsidDel="00000000" w:rsidP="00000000" w:rsidRDefault="00000000" w:rsidRPr="00000000">
      <w:pPr>
        <w:numPr>
          <w:ilvl w:val="0"/>
          <w:numId w:val="1"/>
        </w:numPr>
        <w:pBdr/>
        <w:spacing w:line="276" w:lineRule="auto"/>
        <w:ind w:left="720" w:hanging="360"/>
        <w:contextualSpacing w:val="1"/>
        <w:rPr>
          <w:color w:val="1c4587"/>
          <w:sz w:val="20"/>
          <w:szCs w:val="20"/>
        </w:rPr>
      </w:pPr>
      <w:r w:rsidDel="00000000" w:rsidR="00000000" w:rsidRPr="00000000">
        <w:rPr>
          <w:color w:val="1c4587"/>
          <w:sz w:val="20"/>
          <w:szCs w:val="20"/>
          <w:rtl w:val="0"/>
        </w:rPr>
        <w:t xml:space="preserve">Nul ne peut se prévaloir de son appartenance religieuse pour refuser de se conformer à la loi et au règlement intérieur de l’école. </w:t>
      </w:r>
    </w:p>
    <w:p w:rsidR="00000000" w:rsidDel="00000000" w:rsidP="00000000" w:rsidRDefault="00000000" w:rsidRPr="00000000">
      <w:pPr>
        <w:pBdr/>
        <w:spacing w:line="276" w:lineRule="auto"/>
        <w:contextualSpacing w:val="0"/>
        <w:rPr>
          <w:color w:val="1c4587"/>
          <w:sz w:val="20"/>
          <w:szCs w:val="20"/>
        </w:rPr>
      </w:pPr>
      <w:r w:rsidDel="00000000" w:rsidR="00000000" w:rsidRPr="00000000">
        <w:rPr>
          <w:rtl w:val="0"/>
        </w:rPr>
      </w:r>
    </w:p>
    <w:p w:rsidR="00000000" w:rsidDel="00000000" w:rsidP="00000000" w:rsidRDefault="00000000" w:rsidRPr="00000000">
      <w:pPr>
        <w:numPr>
          <w:ilvl w:val="0"/>
          <w:numId w:val="1"/>
        </w:numPr>
        <w:pBdr/>
        <w:spacing w:line="276" w:lineRule="auto"/>
        <w:ind w:left="720" w:hanging="360"/>
        <w:contextualSpacing w:val="1"/>
        <w:rPr>
          <w:color w:val="1c4587"/>
          <w:sz w:val="20"/>
          <w:szCs w:val="20"/>
        </w:rPr>
      </w:pPr>
      <w:r w:rsidDel="00000000" w:rsidR="00000000" w:rsidRPr="00000000">
        <w:rPr>
          <w:color w:val="1c4587"/>
          <w:sz w:val="20"/>
          <w:szCs w:val="20"/>
          <w:rtl w:val="0"/>
        </w:rPr>
        <w:t xml:space="preserve">Les règles de vie des différents espaces, précisées dans le règlement intérieur, sont respectueuses de la laïcité. Le port de signes ou tenues par lesquels les élèves manifestent ostensiblement une appartenance religieuse est autorisé tant que cela ne porte pas atteinte à l’ordre public, à la loi ou à autrui. A contrario, aucun signe ostentatoire ne peut être affiché sur les murs. </w:t>
      </w:r>
    </w:p>
    <w:p w:rsidR="00000000" w:rsidDel="00000000" w:rsidP="00000000" w:rsidRDefault="00000000" w:rsidRPr="00000000">
      <w:pPr>
        <w:pBdr/>
        <w:spacing w:line="276" w:lineRule="auto"/>
        <w:contextualSpacing w:val="0"/>
        <w:rPr>
          <w:color w:val="1c4587"/>
          <w:sz w:val="20"/>
          <w:szCs w:val="20"/>
        </w:rPr>
      </w:pPr>
      <w:r w:rsidDel="00000000" w:rsidR="00000000" w:rsidRPr="00000000">
        <w:rPr>
          <w:rtl w:val="0"/>
        </w:rPr>
      </w:r>
    </w:p>
    <w:p w:rsidR="00000000" w:rsidDel="00000000" w:rsidP="00000000" w:rsidRDefault="00000000" w:rsidRPr="00000000">
      <w:pPr>
        <w:numPr>
          <w:ilvl w:val="0"/>
          <w:numId w:val="1"/>
        </w:numPr>
        <w:pBdr/>
        <w:spacing w:line="276" w:lineRule="auto"/>
        <w:ind w:left="720" w:hanging="360"/>
        <w:contextualSpacing w:val="1"/>
        <w:rPr>
          <w:color w:val="1c4587"/>
          <w:sz w:val="20"/>
          <w:szCs w:val="20"/>
        </w:rPr>
      </w:pPr>
      <w:r w:rsidDel="00000000" w:rsidR="00000000" w:rsidRPr="00000000">
        <w:rPr>
          <w:color w:val="1c4587"/>
          <w:sz w:val="20"/>
          <w:szCs w:val="20"/>
          <w:rtl w:val="0"/>
        </w:rPr>
        <w:t xml:space="preserve">Pour le même motif, et afin de respecter la liberté de conscience de chaque enfant sans qu’aucun ne souffre de discrimination, les écoles de Berlioz disposant d'une cantine proposent un menu alternatif végétarien. Le jeûne n'est pas autorisé dans l'enceinte de l'école quel que soit le motif, pour des raisons de responsabilité et de santé. </w:t>
      </w:r>
    </w:p>
    <w:p w:rsidR="00000000" w:rsidDel="00000000" w:rsidP="00000000" w:rsidRDefault="00000000" w:rsidRPr="00000000">
      <w:pPr>
        <w:pBdr/>
        <w:spacing w:line="276" w:lineRule="auto"/>
        <w:contextualSpacing w:val="0"/>
        <w:rPr>
          <w:color w:val="1c4587"/>
          <w:sz w:val="20"/>
          <w:szCs w:val="20"/>
        </w:rPr>
      </w:pPr>
      <w:r w:rsidDel="00000000" w:rsidR="00000000" w:rsidRPr="00000000">
        <w:rPr>
          <w:rtl w:val="0"/>
        </w:rPr>
      </w:r>
    </w:p>
    <w:p w:rsidR="00000000" w:rsidDel="00000000" w:rsidP="00000000" w:rsidRDefault="00000000" w:rsidRPr="00000000">
      <w:pPr>
        <w:numPr>
          <w:ilvl w:val="0"/>
          <w:numId w:val="1"/>
        </w:numPr>
        <w:pBdr/>
        <w:spacing w:line="276" w:lineRule="auto"/>
        <w:ind w:left="720" w:hanging="360"/>
        <w:contextualSpacing w:val="1"/>
        <w:rPr>
          <w:color w:val="1c4587"/>
          <w:sz w:val="20"/>
          <w:szCs w:val="20"/>
        </w:rPr>
      </w:pPr>
      <w:r w:rsidDel="00000000" w:rsidR="00000000" w:rsidRPr="00000000">
        <w:rPr>
          <w:color w:val="1c4587"/>
          <w:sz w:val="20"/>
          <w:szCs w:val="20"/>
          <w:rtl w:val="0"/>
        </w:rPr>
        <w:t xml:space="preserve">La présente charte a été approuvée par l’ensemble du personnel de l’école. </w:t>
      </w:r>
      <w:r w:rsidDel="00000000" w:rsidR="00000000" w:rsidRPr="00000000">
        <w:rPr>
          <w:rtl w:val="0"/>
        </w:rPr>
      </w:r>
    </w:p>
    <w:p w:rsidR="00000000" w:rsidDel="00000000" w:rsidP="00000000" w:rsidRDefault="00000000" w:rsidRPr="00000000">
      <w:pPr>
        <w:pBdr/>
        <w:spacing w:line="276" w:lineRule="auto"/>
        <w:contextualSpacing w:val="0"/>
        <w:rPr>
          <w:color w:val="1c4587"/>
          <w:sz w:val="20"/>
          <w:szCs w:val="20"/>
        </w:rPr>
      </w:pPr>
      <w:r w:rsidDel="00000000" w:rsidR="00000000" w:rsidRPr="00000000">
        <w:rPr>
          <w:rtl w:val="0"/>
        </w:rPr>
      </w:r>
    </w:p>
    <w:p w:rsidR="00000000" w:rsidDel="00000000" w:rsidP="00000000" w:rsidRDefault="00000000" w:rsidRPr="00000000">
      <w:pPr>
        <w:pBdr/>
        <w:spacing w:line="276" w:lineRule="auto"/>
        <w:contextualSpacing w:val="0"/>
        <w:rPr>
          <w:color w:val="1c4587"/>
          <w:sz w:val="20"/>
          <w:szCs w:val="20"/>
        </w:rPr>
      </w:pPr>
      <w:r w:rsidDel="00000000" w:rsidR="00000000" w:rsidRPr="00000000">
        <w:rPr>
          <w:rtl w:val="0"/>
        </w:rPr>
      </w:r>
    </w:p>
    <w:p w:rsidR="00000000" w:rsidDel="00000000" w:rsidP="00000000" w:rsidRDefault="00000000" w:rsidRPr="00000000">
      <w:pPr>
        <w:pBdr/>
        <w:spacing w:line="276" w:lineRule="auto"/>
        <w:contextualSpacing w:val="0"/>
        <w:rPr>
          <w:color w:val="1c4587"/>
          <w:sz w:val="20"/>
          <w:szCs w:val="20"/>
        </w:rPr>
      </w:pPr>
      <w:r w:rsidDel="00000000" w:rsidR="00000000" w:rsidRPr="00000000">
        <w:rPr>
          <w:rtl w:val="0"/>
        </w:rPr>
      </w:r>
    </w:p>
    <w:p w:rsidR="00000000" w:rsidDel="00000000" w:rsidP="00000000" w:rsidRDefault="00000000" w:rsidRPr="00000000">
      <w:pPr>
        <w:pBdr/>
        <w:spacing w:line="276" w:lineRule="auto"/>
        <w:contextualSpacing w:val="0"/>
        <w:jc w:val="center"/>
        <w:rPr>
          <w:b w:val="1"/>
          <w:i w:val="1"/>
          <w:color w:val="1c4587"/>
          <w:sz w:val="20"/>
          <w:szCs w:val="20"/>
        </w:rPr>
      </w:pPr>
      <w:r w:rsidDel="00000000" w:rsidR="00000000" w:rsidRPr="00000000">
        <w:rPr>
          <w:b w:val="1"/>
          <w:i w:val="1"/>
          <w:color w:val="1c4587"/>
          <w:sz w:val="20"/>
          <w:szCs w:val="20"/>
          <w:rtl w:val="0"/>
        </w:rPr>
        <w:t xml:space="preserve">Avis de non-responsabilité</w:t>
      </w:r>
    </w:p>
    <w:p w:rsidR="00000000" w:rsidDel="00000000" w:rsidP="00000000" w:rsidRDefault="00000000" w:rsidRPr="00000000">
      <w:pPr>
        <w:pBdr/>
        <w:spacing w:line="276" w:lineRule="auto"/>
        <w:ind w:left="720" w:firstLine="0"/>
        <w:contextualSpacing w:val="0"/>
        <w:jc w:val="center"/>
        <w:rPr>
          <w:b w:val="1"/>
          <w:i w:val="1"/>
          <w:color w:val="1c4587"/>
          <w:sz w:val="20"/>
          <w:szCs w:val="20"/>
        </w:rPr>
      </w:pPr>
      <w:r w:rsidDel="00000000" w:rsidR="00000000" w:rsidRPr="00000000">
        <w:rPr>
          <w:rtl w:val="0"/>
        </w:rPr>
      </w:r>
    </w:p>
    <w:p w:rsidR="00000000" w:rsidDel="00000000" w:rsidP="00000000" w:rsidRDefault="00000000" w:rsidRPr="00000000">
      <w:pPr>
        <w:pBdr/>
        <w:spacing w:line="276" w:lineRule="auto"/>
        <w:contextualSpacing w:val="0"/>
        <w:rPr>
          <w:i w:val="1"/>
          <w:color w:val="1c4587"/>
          <w:sz w:val="20"/>
          <w:szCs w:val="20"/>
        </w:rPr>
      </w:pPr>
      <w:r w:rsidDel="00000000" w:rsidR="00000000" w:rsidRPr="00000000">
        <w:rPr>
          <w:i w:val="1"/>
          <w:color w:val="1c4587"/>
          <w:sz w:val="20"/>
          <w:szCs w:val="20"/>
          <w:rtl w:val="0"/>
        </w:rPr>
        <w:t xml:space="preserve">La Jeune Chambre Economique de Saint-Brieuc (ci-après la "JCE") décline toute responsabilité en ce qui concerne tous dommages directs ou indirects ou autres résultant de la consultation et/ou de l’utilisation de la présente charte la laïcité (ci-après la « Documentation »), qu’elle propose à titre exclusivement informatif. Les dispositions réglementaires et légales sont susceptibles d’évoluer à tout moment et la Documentation y est soumise : il appartient à leur utilisateur de s’assurer de la conformité de la Documentation à ces dispositions réglementaires et légales. La mise à disposition de la Documentation par la JCE ne constitue pas un conseil juridique.</w:t>
      </w:r>
      <w:r w:rsidDel="00000000" w:rsidR="00000000" w:rsidRPr="00000000">
        <w:rPr>
          <w:i w:val="1"/>
          <w:color w:val="1c4587"/>
          <w:sz w:val="20"/>
          <w:szCs w:val="20"/>
          <w:rtl w:val="0"/>
        </w:rPr>
        <w:t xml:space="preserve"> </w:t>
      </w:r>
    </w:p>
    <w:p w:rsidR="00000000" w:rsidDel="00000000" w:rsidP="00000000" w:rsidRDefault="00000000" w:rsidRPr="00000000">
      <w:pPr>
        <w:pBdr/>
        <w:spacing w:line="276" w:lineRule="auto"/>
        <w:contextualSpacing w:val="0"/>
        <w:rPr>
          <w:i w:val="1"/>
          <w:color w:val="1c4587"/>
          <w:sz w:val="20"/>
          <w:szCs w:val="20"/>
        </w:rPr>
      </w:pPr>
      <w:r w:rsidDel="00000000" w:rsidR="00000000" w:rsidRPr="00000000">
        <w:rPr>
          <w:rtl w:val="0"/>
        </w:rPr>
      </w:r>
    </w:p>
    <w:p w:rsidR="00000000" w:rsidDel="00000000" w:rsidP="00000000" w:rsidRDefault="00000000" w:rsidRPr="00000000">
      <w:pPr>
        <w:pBdr/>
        <w:spacing w:after="100" w:lineRule="auto"/>
        <w:contextualSpacing w:val="0"/>
        <w:jc w:val="center"/>
        <w:rPr>
          <w:b w:val="1"/>
          <w:i w:val="1"/>
          <w:color w:val="1c4587"/>
          <w:sz w:val="20"/>
          <w:szCs w:val="20"/>
        </w:rPr>
      </w:pPr>
      <w:r w:rsidDel="00000000" w:rsidR="00000000" w:rsidRPr="00000000">
        <w:rPr>
          <w:b w:val="1"/>
          <w:i w:val="1"/>
          <w:color w:val="1c4587"/>
          <w:sz w:val="20"/>
          <w:szCs w:val="20"/>
          <w:rtl w:val="0"/>
        </w:rPr>
        <w:t xml:space="preserve">Document libre de droit </w:t>
      </w:r>
    </w:p>
    <w:p w:rsidR="00000000" w:rsidDel="00000000" w:rsidP="00000000" w:rsidRDefault="00000000" w:rsidRPr="00000000">
      <w:pPr>
        <w:pBdr/>
        <w:spacing w:after="100" w:lineRule="auto"/>
        <w:contextualSpacing w:val="0"/>
        <w:jc w:val="both"/>
        <w:rPr>
          <w:i w:val="1"/>
          <w:color w:val="1c4587"/>
          <w:sz w:val="20"/>
          <w:szCs w:val="20"/>
        </w:rPr>
      </w:pPr>
      <w:r w:rsidDel="00000000" w:rsidR="00000000" w:rsidRPr="00000000">
        <w:rPr>
          <w:i w:val="1"/>
          <w:color w:val="1c4587"/>
          <w:sz w:val="20"/>
          <w:szCs w:val="20"/>
          <w:rtl w:val="0"/>
        </w:rPr>
        <w:t xml:space="preserve">Le présent document est sous licence open source Creative Commons CC-BY-SA. Cette licence signifie que vous pouvez partager, modifier et utiliser tout ou partie ce document à votre convenance, que ce soit ou non pour un usage commercial. La paternité du document doit toutefois demeurer attribuée à la Jeune Chambre Économique de Saint-Brieuc. </w:t>
      </w:r>
      <w:r w:rsidDel="00000000" w:rsidR="00000000" w:rsidRPr="00000000">
        <w:rPr>
          <w:rtl w:val="0"/>
        </w:rPr>
      </w:r>
    </w:p>
    <w:sectPr>
      <w:headerReference r:id="rId5" w:type="default"/>
      <w:footerReference r:id="rId6" w:type="default"/>
      <w:pgSz w:h="16838" w:w="11906"/>
      <w:pgMar w:bottom="1417.3228346456694" w:top="1417.3228346456694" w:left="566.9291338582677" w:right="566.9291338582677"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spacing w:line="331.2" w:lineRule="auto"/>
      <w:contextualSpacing w:val="0"/>
      <w:jc w:val="center"/>
      <w:rPr/>
    </w:pPr>
    <w:r w:rsidDel="00000000" w:rsidR="00000000" w:rsidRPr="00000000">
      <w:drawing>
        <wp:inline distB="114300" distT="114300" distL="114300" distR="114300">
          <wp:extent cx="4748213" cy="466028"/>
          <wp:effectExtent b="0" l="0" r="0" t="0"/>
          <wp:docPr descr="Logo-JCI-NB.jpg" id="1" name="image2.jpg"/>
          <a:graphic>
            <a:graphicData uri="http://schemas.openxmlformats.org/drawingml/2006/picture">
              <pic:pic>
                <pic:nvPicPr>
                  <pic:cNvPr descr="Logo-JCI-NB.jpg" id="0" name="image2.jpg"/>
                  <pic:cNvPicPr preferRelativeResize="0"/>
                </pic:nvPicPr>
                <pic:blipFill>
                  <a:blip r:embed="rId1"/>
                  <a:srcRect b="0" l="0" r="0" t="0"/>
                  <a:stretch>
                    <a:fillRect/>
                  </a:stretch>
                </pic:blipFill>
                <pic:spPr>
                  <a:xfrm>
                    <a:off x="0" y="0"/>
                    <a:ext cx="4748213" cy="466028"/>
                  </a:xfrm>
                  <a:prstGeom prst="rect"/>
                  <a:ln/>
                </pic:spPr>
              </pic:pic>
            </a:graphicData>
          </a:graphic>
        </wp:inline>
      </w:drawing>
    </w: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pBdr/>
      <w:spacing w:line="276" w:lineRule="auto"/>
      <w:contextualSpacing w:val="0"/>
      <w:jc w:val="center"/>
      <w:rPr>
        <w:b w:val="1"/>
        <w:color w:val="1c4587"/>
        <w:sz w:val="24"/>
        <w:szCs w:val="24"/>
      </w:rPr>
    </w:pPr>
    <w:r w:rsidDel="00000000" w:rsidR="00000000" w:rsidRPr="00000000">
      <w:rPr>
        <w:rtl w:val="0"/>
      </w:rPr>
    </w:r>
  </w:p>
  <w:p w:rsidR="00000000" w:rsidDel="00000000" w:rsidP="00000000" w:rsidRDefault="00000000" w:rsidRPr="00000000">
    <w:pPr>
      <w:pBdr/>
      <w:spacing w:line="276" w:lineRule="auto"/>
      <w:contextualSpacing w:val="0"/>
      <w:jc w:val="center"/>
      <w:rPr>
        <w:b w:val="1"/>
        <w:color w:val="1c4587"/>
        <w:sz w:val="24"/>
        <w:szCs w:val="24"/>
      </w:rPr>
    </w:pPr>
    <w:r w:rsidDel="00000000" w:rsidR="00000000" w:rsidRPr="00000000">
      <w:rPr>
        <w:rtl w:val="0"/>
      </w:rPr>
    </w:r>
  </w:p>
  <w:p w:rsidR="00000000" w:rsidDel="00000000" w:rsidP="00000000" w:rsidRDefault="00000000" w:rsidRPr="00000000">
    <w:pPr>
      <w:pBdr/>
      <w:spacing w:line="276" w:lineRule="auto"/>
      <w:contextualSpacing w:val="0"/>
      <w:jc w:val="center"/>
      <w:rPr/>
    </w:pPr>
    <w:r w:rsidDel="00000000" w:rsidR="00000000" w:rsidRPr="00000000">
      <w:rPr>
        <w:b w:val="1"/>
        <w:color w:val="1c4587"/>
        <w:sz w:val="24"/>
        <w:szCs w:val="24"/>
        <w:rtl w:val="0"/>
      </w:rPr>
      <w:t xml:space="preserve">Charte de la laïcité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pBdr/>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spacing w:after="120" w:before="400" w:lineRule="auto"/>
      <w:contextualSpacing w:val="1"/>
    </w:pPr>
    <w:rPr>
      <w:sz w:val="40"/>
      <w:szCs w:val="40"/>
    </w:rPr>
  </w:style>
  <w:style w:type="paragraph" w:styleId="Heading2">
    <w:name w:val="heading 2"/>
    <w:basedOn w:val="Normal"/>
    <w:next w:val="Normal"/>
    <w:pPr>
      <w:keepNext w:val="1"/>
      <w:keepLines w:val="1"/>
      <w:pBdr/>
      <w:spacing w:after="120" w:before="360" w:lineRule="auto"/>
      <w:contextualSpacing w:val="1"/>
    </w:pPr>
    <w:rPr>
      <w:b w:val="0"/>
      <w:sz w:val="32"/>
      <w:szCs w:val="32"/>
    </w:rPr>
  </w:style>
  <w:style w:type="paragraph" w:styleId="Heading3">
    <w:name w:val="heading 3"/>
    <w:basedOn w:val="Normal"/>
    <w:next w:val="Normal"/>
    <w:pPr>
      <w:keepNext w:val="1"/>
      <w:keepLines w:val="1"/>
      <w:pBdr/>
      <w:spacing w:after="80" w:before="320" w:lineRule="auto"/>
      <w:contextualSpacing w:val="1"/>
    </w:pPr>
    <w:rPr>
      <w:b w:val="0"/>
      <w:color w:val="434343"/>
      <w:sz w:val="28"/>
      <w:szCs w:val="28"/>
    </w:rPr>
  </w:style>
  <w:style w:type="paragraph" w:styleId="Heading4">
    <w:name w:val="heading 4"/>
    <w:basedOn w:val="Normal"/>
    <w:next w:val="Normal"/>
    <w:pPr>
      <w:keepNext w:val="1"/>
      <w:keepLines w:val="1"/>
      <w:pBdr/>
      <w:spacing w:after="80" w:before="280" w:lineRule="auto"/>
      <w:contextualSpacing w:val="1"/>
    </w:pPr>
    <w:rPr>
      <w:color w:val="666666"/>
      <w:sz w:val="24"/>
      <w:szCs w:val="24"/>
    </w:rPr>
  </w:style>
  <w:style w:type="paragraph" w:styleId="Heading5">
    <w:name w:val="heading 5"/>
    <w:basedOn w:val="Normal"/>
    <w:next w:val="Normal"/>
    <w:pPr>
      <w:keepNext w:val="1"/>
      <w:keepLines w:val="1"/>
      <w:pBdr/>
      <w:spacing w:after="80" w:before="240" w:lineRule="auto"/>
      <w:contextualSpacing w:val="1"/>
    </w:pPr>
    <w:rPr>
      <w:color w:val="666666"/>
      <w:sz w:val="22"/>
      <w:szCs w:val="22"/>
    </w:rPr>
  </w:style>
  <w:style w:type="paragraph" w:styleId="Heading6">
    <w:name w:val="heading 6"/>
    <w:basedOn w:val="Normal"/>
    <w:next w:val="Normal"/>
    <w:pPr>
      <w:keepNext w:val="1"/>
      <w:keepLines w:val="1"/>
      <w:pBdr/>
      <w:spacing w:after="80" w:before="240" w:lineRule="auto"/>
      <w:contextualSpacing w:val="1"/>
    </w:pPr>
    <w:rPr>
      <w:i w:val="1"/>
      <w:color w:val="666666"/>
      <w:sz w:val="22"/>
      <w:szCs w:val="22"/>
    </w:rPr>
  </w:style>
  <w:style w:type="paragraph" w:styleId="Title">
    <w:name w:val="Title"/>
    <w:basedOn w:val="Normal"/>
    <w:next w:val="Normal"/>
    <w:pPr>
      <w:keepNext w:val="1"/>
      <w:keepLines w:val="1"/>
      <w:pBdr/>
      <w:spacing w:after="60" w:before="0" w:lineRule="auto"/>
      <w:contextualSpacing w:val="1"/>
    </w:pPr>
    <w:rPr>
      <w:sz w:val="52"/>
      <w:szCs w:val="52"/>
    </w:rPr>
  </w:style>
  <w:style w:type="paragraph" w:styleId="Subtitle">
    <w:name w:val="Subtitle"/>
    <w:basedOn w:val="Normal"/>
    <w:next w:val="Normal"/>
    <w:pPr>
      <w:keepNext w:val="1"/>
      <w:keepLines w:val="1"/>
      <w:pBdr/>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header" Target="header1.xml"/><Relationship Id="rId6"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